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09" w:rsidRPr="00DE0609" w:rsidRDefault="00DE0609" w:rsidP="00DE0609">
      <w:bookmarkStart w:id="0" w:name="_Toc181004403"/>
      <w:r w:rsidRPr="00DE0609">
        <w:rPr>
          <w:rFonts w:hint="eastAsia"/>
          <w:b/>
          <w:bCs/>
        </w:rPr>
        <w:t>评标标准</w:t>
      </w:r>
      <w:bookmarkEnd w:id="0"/>
    </w:p>
    <w:p w:rsidR="00DE0609" w:rsidRPr="00DE0609" w:rsidRDefault="00DE0609" w:rsidP="00DE0609">
      <w:r w:rsidRPr="00DE0609">
        <w:rPr>
          <w:rFonts w:hint="eastAsia"/>
        </w:rPr>
        <w:t>本项目采用综合评分法确定中标候选人。评标委员会将按下列评分办法和标准进行评分，总分值为</w:t>
      </w:r>
      <w:r w:rsidRPr="00DE0609">
        <w:rPr>
          <w:rFonts w:hint="eastAsia"/>
        </w:rPr>
        <w:t>100</w:t>
      </w:r>
      <w:r w:rsidRPr="00DE0609">
        <w:rPr>
          <w:rFonts w:hint="eastAsia"/>
        </w:rPr>
        <w:t>分。</w:t>
      </w:r>
    </w:p>
    <w:tbl>
      <w:tblPr>
        <w:tblW w:w="0" w:type="auto"/>
        <w:tblCellSpacing w:w="0" w:type="dxa"/>
        <w:tblInd w:w="-8" w:type="dxa"/>
        <w:tblLook w:val="04A0" w:firstRow="1" w:lastRow="0" w:firstColumn="1" w:lastColumn="0" w:noHBand="0" w:noVBand="1"/>
      </w:tblPr>
      <w:tblGrid>
        <w:gridCol w:w="1108"/>
        <w:gridCol w:w="908"/>
        <w:gridCol w:w="6534"/>
      </w:tblGrid>
      <w:tr w:rsidR="00DE0609" w:rsidRPr="00DE0609" w:rsidTr="00DE0609">
        <w:trPr>
          <w:trHeight w:val="368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b/>
                <w:bCs/>
              </w:rPr>
              <w:t>评分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b/>
                <w:bCs/>
              </w:rPr>
              <w:t>分值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b/>
                <w:bCs/>
              </w:rPr>
              <w:t>评分标准</w:t>
            </w:r>
          </w:p>
        </w:tc>
      </w:tr>
      <w:tr w:rsidR="00DE0609" w:rsidRPr="00DE0609" w:rsidTr="00DE0609">
        <w:trPr>
          <w:trHeight w:val="685"/>
          <w:tblCellSpacing w:w="0" w:type="dxa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报价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30</w:t>
            </w:r>
            <w:r w:rsidRPr="00DE0609">
              <w:rPr>
                <w:rFonts w:hint="eastAsia"/>
              </w:rPr>
              <w:t>分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满足招标要求且投标报价最低的有效报价为评标基准价，投标报价等于</w:t>
            </w:r>
            <w:proofErr w:type="gramStart"/>
            <w:r w:rsidRPr="00DE0609">
              <w:rPr>
                <w:rFonts w:hint="eastAsia"/>
              </w:rPr>
              <w:t>基准价得</w:t>
            </w:r>
            <w:r w:rsidRPr="00DE0609">
              <w:rPr>
                <w:rFonts w:hint="eastAsia"/>
              </w:rPr>
              <w:t>30</w:t>
            </w:r>
            <w:r w:rsidRPr="00DE0609">
              <w:rPr>
                <w:rFonts w:hint="eastAsia"/>
              </w:rPr>
              <w:t>分</w:t>
            </w:r>
            <w:proofErr w:type="gramEnd"/>
            <w:r w:rsidRPr="00DE0609">
              <w:rPr>
                <w:rFonts w:hint="eastAsia"/>
              </w:rPr>
              <w:t>，投标价格高于基准价的按下列公式计算：投标报价得分＝（评标基准价</w:t>
            </w:r>
            <w:r w:rsidRPr="00DE0609">
              <w:rPr>
                <w:rFonts w:hint="eastAsia"/>
              </w:rPr>
              <w:t>/</w:t>
            </w:r>
            <w:r w:rsidRPr="00DE0609">
              <w:rPr>
                <w:rFonts w:hint="eastAsia"/>
              </w:rPr>
              <w:t>投标报价）×</w:t>
            </w:r>
            <w:r w:rsidRPr="00DE0609">
              <w:rPr>
                <w:rFonts w:hint="eastAsia"/>
              </w:rPr>
              <w:t>30</w:t>
            </w:r>
          </w:p>
        </w:tc>
      </w:tr>
      <w:tr w:rsidR="00DE0609" w:rsidRPr="00DE0609" w:rsidTr="00DE0609">
        <w:trPr>
          <w:trHeight w:val="2489"/>
          <w:tblCellSpacing w:w="0" w:type="dxa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样品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30</w:t>
            </w:r>
            <w:r w:rsidRPr="00DE0609">
              <w:rPr>
                <w:rFonts w:hint="eastAsia"/>
              </w:rPr>
              <w:t>分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609" w:rsidRPr="00DE0609" w:rsidRDefault="00DE0609" w:rsidP="00DE0609">
            <w:r w:rsidRPr="00DE0609">
              <w:t>评标委员会根据采购文件要求对各投标人提供的样品进行评审：</w:t>
            </w:r>
            <w:r w:rsidRPr="00DE0609">
              <w:br/>
              <w:t> 1.</w:t>
            </w:r>
            <w:r w:rsidRPr="00DE0609">
              <w:t>材质：选择</w:t>
            </w:r>
            <w:r w:rsidRPr="00DE0609">
              <w:t>100%</w:t>
            </w:r>
            <w:r w:rsidRPr="00DE0609">
              <w:t>纯棉材质，透气性好、舒适度高、吸湿性好。</w:t>
            </w:r>
            <w:r w:rsidRPr="00DE0609">
              <w:t>10</w:t>
            </w:r>
            <w:r w:rsidRPr="00DE0609">
              <w:t>分；材质、透气性、舒适度、吸湿性较好，</w:t>
            </w:r>
            <w:r w:rsidRPr="00DE0609">
              <w:t>7</w:t>
            </w:r>
            <w:r w:rsidRPr="00DE0609">
              <w:t>分；材质、透气性、舒适度、吸湿性一般</w:t>
            </w:r>
            <w:r w:rsidRPr="00DE0609">
              <w:t>4</w:t>
            </w:r>
            <w:r w:rsidRPr="00DE0609">
              <w:t>分；透气性、舒适度、吸湿性差，</w:t>
            </w:r>
            <w:r w:rsidRPr="00DE0609">
              <w:t>0</w:t>
            </w:r>
            <w:r w:rsidRPr="00DE0609">
              <w:t>分。</w:t>
            </w:r>
          </w:p>
          <w:p w:rsidR="00DE0609" w:rsidRPr="00DE0609" w:rsidRDefault="00DE0609" w:rsidP="00DE0609">
            <w:pPr>
              <w:numPr>
                <w:ilvl w:val="0"/>
                <w:numId w:val="1"/>
              </w:numPr>
            </w:pPr>
            <w:r w:rsidRPr="00DE0609">
              <w:t>面料密度：选择质地细腻、光泽感好、手感柔软的棉织物作为面料。密度越高，质量越好，且更加舒适。</w:t>
            </w:r>
            <w:r w:rsidRPr="00DE0609">
              <w:t>10</w:t>
            </w:r>
            <w:r w:rsidRPr="00DE0609">
              <w:t>分；密度，质量，舒适性较好，</w:t>
            </w:r>
            <w:r w:rsidRPr="00DE0609">
              <w:t>7</w:t>
            </w:r>
            <w:r w:rsidRPr="00DE0609">
              <w:t>分；密度，质量，舒适性一般</w:t>
            </w:r>
            <w:r w:rsidRPr="00DE0609">
              <w:t>4</w:t>
            </w:r>
            <w:r w:rsidRPr="00DE0609">
              <w:t>分，密度，质量，舒适性差，</w:t>
            </w:r>
            <w:r w:rsidRPr="00DE0609">
              <w:t>0</w:t>
            </w:r>
            <w:r w:rsidRPr="00DE0609">
              <w:t>分。</w:t>
            </w:r>
          </w:p>
          <w:p w:rsidR="00000000" w:rsidRPr="00DE0609" w:rsidRDefault="00DE0609" w:rsidP="00DE0609">
            <w:pPr>
              <w:numPr>
                <w:ilvl w:val="0"/>
                <w:numId w:val="1"/>
              </w:numPr>
            </w:pPr>
            <w:r w:rsidRPr="00DE0609">
              <w:t>样式、款式</w:t>
            </w:r>
            <w:r w:rsidRPr="00DE0609">
              <w:rPr>
                <w:rFonts w:hint="eastAsia"/>
              </w:rPr>
              <w:t>或颜色</w:t>
            </w:r>
            <w:r w:rsidRPr="00DE0609">
              <w:t>：样式美观，设计简洁大方，</w:t>
            </w:r>
            <w:r w:rsidRPr="00DE0609">
              <w:t>10</w:t>
            </w:r>
            <w:r w:rsidRPr="00DE0609">
              <w:t>分；样式较美观，设计较合理，</w:t>
            </w:r>
            <w:r w:rsidRPr="00DE0609">
              <w:t>7</w:t>
            </w:r>
            <w:r w:rsidRPr="00DE0609">
              <w:t>分；样式、款式</w:t>
            </w:r>
            <w:r w:rsidRPr="00DE0609">
              <w:rPr>
                <w:rFonts w:hint="eastAsia"/>
              </w:rPr>
              <w:t>或颜色一般，</w:t>
            </w:r>
            <w:r w:rsidRPr="00DE0609">
              <w:rPr>
                <w:rFonts w:hint="eastAsia"/>
              </w:rPr>
              <w:t>4</w:t>
            </w:r>
            <w:r w:rsidRPr="00DE0609">
              <w:rPr>
                <w:rFonts w:hint="eastAsia"/>
              </w:rPr>
              <w:t>分；</w:t>
            </w:r>
            <w:r w:rsidRPr="00DE0609">
              <w:t>样式、款式</w:t>
            </w:r>
            <w:r w:rsidRPr="00DE0609">
              <w:rPr>
                <w:rFonts w:hint="eastAsia"/>
              </w:rPr>
              <w:t>或颜色不美观，</w:t>
            </w:r>
            <w:r w:rsidRPr="00DE0609">
              <w:rPr>
                <w:rFonts w:hint="eastAsia"/>
              </w:rPr>
              <w:t>0</w:t>
            </w:r>
            <w:r w:rsidRPr="00DE0609">
              <w:rPr>
                <w:rFonts w:hint="eastAsia"/>
              </w:rPr>
              <w:t>分。</w:t>
            </w:r>
          </w:p>
        </w:tc>
      </w:tr>
      <w:tr w:rsidR="00DE0609" w:rsidRPr="00DE0609" w:rsidTr="00DE0609">
        <w:trPr>
          <w:trHeight w:val="851"/>
          <w:tblCellSpacing w:w="0" w:type="dxa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业绩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10</w:t>
            </w:r>
            <w:r w:rsidRPr="00DE0609">
              <w:rPr>
                <w:rFonts w:hint="eastAsia"/>
              </w:rPr>
              <w:t>分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2021</w:t>
            </w:r>
            <w:r w:rsidRPr="00DE0609">
              <w:rPr>
                <w:rFonts w:hint="eastAsia"/>
              </w:rPr>
              <w:t>年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月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日以来，投标人具有类似业绩，每个得</w:t>
            </w:r>
            <w:r w:rsidRPr="00DE0609">
              <w:rPr>
                <w:rFonts w:hint="eastAsia"/>
              </w:rPr>
              <w:t>2</w:t>
            </w:r>
            <w:r w:rsidRPr="00DE0609">
              <w:rPr>
                <w:rFonts w:hint="eastAsia"/>
              </w:rPr>
              <w:t>分，最高得</w:t>
            </w:r>
            <w:r w:rsidRPr="00DE0609">
              <w:rPr>
                <w:rFonts w:hint="eastAsia"/>
              </w:rPr>
              <w:t>10</w:t>
            </w:r>
            <w:r w:rsidRPr="00DE0609">
              <w:rPr>
                <w:rFonts w:hint="eastAsia"/>
              </w:rPr>
              <w:t>分。</w:t>
            </w:r>
            <w:r w:rsidRPr="00DE0609">
              <w:rPr>
                <w:rFonts w:hint="eastAsia"/>
              </w:rPr>
              <w:t>(</w:t>
            </w:r>
            <w:r w:rsidRPr="00DE0609">
              <w:rPr>
                <w:rFonts w:hint="eastAsia"/>
              </w:rPr>
              <w:t>注</w:t>
            </w:r>
            <w:r w:rsidRPr="00DE0609">
              <w:rPr>
                <w:rFonts w:hint="eastAsia"/>
              </w:rPr>
              <w:t xml:space="preserve">: </w:t>
            </w:r>
            <w:r w:rsidRPr="00DE0609">
              <w:rPr>
                <w:rFonts w:hint="eastAsia"/>
              </w:rPr>
              <w:t>提供采购合同或中标通知</w:t>
            </w:r>
          </w:p>
        </w:tc>
      </w:tr>
      <w:tr w:rsidR="00DE0609" w:rsidRPr="00DE0609" w:rsidTr="00DE0609">
        <w:trPr>
          <w:trHeight w:val="213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项目实施方案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15</w:t>
            </w:r>
            <w:r w:rsidRPr="00DE0609">
              <w:rPr>
                <w:rFonts w:hint="eastAsia"/>
              </w:rPr>
              <w:t>分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609" w:rsidRPr="00DE0609" w:rsidRDefault="00DE0609" w:rsidP="00DE0609">
            <w:pPr>
              <w:numPr>
                <w:ilvl w:val="0"/>
                <w:numId w:val="2"/>
              </w:numPr>
            </w:pPr>
            <w:r w:rsidRPr="00DE0609">
              <w:rPr>
                <w:rFonts w:hint="eastAsia"/>
              </w:rPr>
              <w:t>项目实施方案。</w:t>
            </w:r>
          </w:p>
          <w:p w:rsidR="00DE0609" w:rsidRPr="00DE0609" w:rsidRDefault="00DE0609" w:rsidP="00DE0609">
            <w:r w:rsidRPr="00DE0609">
              <w:rPr>
                <w:rFonts w:hint="eastAsia"/>
              </w:rPr>
              <w:t>根据投标人对本项目实施的质量保证措施，生产工艺、工序，生产设备，时间进度安排的合理性、科学性等进行评分，优秀的得</w:t>
            </w:r>
            <w:r w:rsidRPr="00DE0609">
              <w:rPr>
                <w:rFonts w:hint="eastAsia"/>
              </w:rPr>
              <w:t>5</w:t>
            </w:r>
            <w:r w:rsidRPr="00DE0609">
              <w:rPr>
                <w:rFonts w:hint="eastAsia"/>
              </w:rPr>
              <w:t>分，良好的得</w:t>
            </w:r>
            <w:r w:rsidRPr="00DE0609">
              <w:rPr>
                <w:rFonts w:hint="eastAsia"/>
              </w:rPr>
              <w:t>3</w:t>
            </w:r>
            <w:r w:rsidRPr="00DE0609">
              <w:rPr>
                <w:rFonts w:hint="eastAsia"/>
              </w:rPr>
              <w:t>分，一般的得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分，差或未提供的不得分。</w:t>
            </w:r>
          </w:p>
          <w:p w:rsidR="00DE0609" w:rsidRPr="00DE0609" w:rsidRDefault="00DE0609" w:rsidP="00DE0609">
            <w:r w:rsidRPr="00DE0609">
              <w:rPr>
                <w:rFonts w:hint="eastAsia"/>
              </w:rPr>
              <w:t>2</w:t>
            </w:r>
            <w:r w:rsidRPr="00DE0609">
              <w:rPr>
                <w:rFonts w:hint="eastAsia"/>
              </w:rPr>
              <w:t>、配送能力</w:t>
            </w:r>
            <w:r w:rsidRPr="00DE0609">
              <w:rPr>
                <w:rFonts w:hint="eastAsia"/>
              </w:rPr>
              <w:br/>
              <w:t> </w:t>
            </w:r>
            <w:r w:rsidRPr="00DE0609">
              <w:rPr>
                <w:rFonts w:hint="eastAsia"/>
              </w:rPr>
              <w:t>根据配送方案及能力情况进行打分：优秀的得</w:t>
            </w:r>
            <w:r w:rsidRPr="00DE0609">
              <w:rPr>
                <w:rFonts w:hint="eastAsia"/>
              </w:rPr>
              <w:t>5</w:t>
            </w:r>
            <w:r w:rsidRPr="00DE0609">
              <w:rPr>
                <w:rFonts w:hint="eastAsia"/>
              </w:rPr>
              <w:t>分，良好的得</w:t>
            </w:r>
            <w:r w:rsidRPr="00DE0609">
              <w:rPr>
                <w:rFonts w:hint="eastAsia"/>
              </w:rPr>
              <w:t>3</w:t>
            </w:r>
            <w:r w:rsidRPr="00DE0609">
              <w:rPr>
                <w:rFonts w:hint="eastAsia"/>
              </w:rPr>
              <w:t>分，一般的得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分，差或未提供的不得分。</w:t>
            </w:r>
          </w:p>
          <w:p w:rsidR="00DE0609" w:rsidRPr="00DE0609" w:rsidRDefault="00DE0609" w:rsidP="00DE0609">
            <w:r w:rsidRPr="00DE0609">
              <w:rPr>
                <w:rFonts w:hint="eastAsia"/>
              </w:rPr>
              <w:t>3</w:t>
            </w:r>
            <w:r w:rsidRPr="00DE0609">
              <w:rPr>
                <w:rFonts w:hint="eastAsia"/>
              </w:rPr>
              <w:t>、售后服务情况</w:t>
            </w:r>
          </w:p>
          <w:p w:rsidR="00DE0609" w:rsidRPr="00DE0609" w:rsidRDefault="00DE0609" w:rsidP="00DE0609">
            <w:r w:rsidRPr="00DE0609">
              <w:rPr>
                <w:rFonts w:hint="eastAsia"/>
              </w:rPr>
              <w:t>根据投标文件中提交的服务承诺说明进行评比，包括服务内容、售后服务措施、响应时间、维修退换措施等进行打分。优秀的得</w:t>
            </w:r>
            <w:r w:rsidRPr="00DE0609">
              <w:rPr>
                <w:rFonts w:hint="eastAsia"/>
              </w:rPr>
              <w:t>5</w:t>
            </w:r>
            <w:r w:rsidRPr="00DE0609">
              <w:rPr>
                <w:rFonts w:hint="eastAsia"/>
              </w:rPr>
              <w:t>分，良好的得</w:t>
            </w:r>
            <w:r w:rsidRPr="00DE0609">
              <w:rPr>
                <w:rFonts w:hint="eastAsia"/>
              </w:rPr>
              <w:t>3</w:t>
            </w:r>
            <w:r w:rsidRPr="00DE0609">
              <w:rPr>
                <w:rFonts w:hint="eastAsia"/>
              </w:rPr>
              <w:t>分，一般的得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分，差或未提供的不得分。</w:t>
            </w:r>
          </w:p>
          <w:p w:rsidR="00000000" w:rsidRPr="00DE0609" w:rsidRDefault="00DE0609" w:rsidP="00DE0609">
            <w:r w:rsidRPr="00DE0609">
              <w:t> </w:t>
            </w:r>
          </w:p>
        </w:tc>
      </w:tr>
      <w:tr w:rsidR="00DE0609" w:rsidRPr="00DE0609" w:rsidTr="00DE0609">
        <w:trPr>
          <w:trHeight w:val="213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企业资质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r w:rsidRPr="00DE0609">
              <w:rPr>
                <w:rFonts w:hint="eastAsia"/>
              </w:rPr>
              <w:t>15</w:t>
            </w:r>
            <w:r w:rsidRPr="00DE0609">
              <w:rPr>
                <w:rFonts w:hint="eastAsia"/>
              </w:rPr>
              <w:t>分</w:t>
            </w:r>
          </w:p>
        </w:tc>
        <w:tc>
          <w:tcPr>
            <w:tcW w:w="6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609" w:rsidRPr="00DE0609" w:rsidRDefault="00DE0609" w:rsidP="00DE0609">
            <w:pPr>
              <w:numPr>
                <w:ilvl w:val="0"/>
                <w:numId w:val="3"/>
              </w:numPr>
            </w:pPr>
            <w:r w:rsidRPr="00DE0609">
              <w:rPr>
                <w:rFonts w:hint="eastAsia"/>
              </w:rPr>
              <w:t>有线下实体连锁专卖店超过</w:t>
            </w:r>
            <w:r w:rsidRPr="00DE0609">
              <w:rPr>
                <w:rFonts w:hint="eastAsia"/>
              </w:rPr>
              <w:t xml:space="preserve">30 </w:t>
            </w:r>
            <w:r w:rsidRPr="00DE0609">
              <w:rPr>
                <w:rFonts w:hint="eastAsia"/>
              </w:rPr>
              <w:t>家</w:t>
            </w:r>
            <w:r w:rsidRPr="00DE0609">
              <w:rPr>
                <w:rFonts w:hint="eastAsia"/>
              </w:rPr>
              <w:t>5</w:t>
            </w:r>
            <w:r w:rsidRPr="00DE0609">
              <w:rPr>
                <w:rFonts w:hint="eastAsia"/>
              </w:rPr>
              <w:t>分；</w:t>
            </w:r>
            <w:r w:rsidRPr="00DE0609">
              <w:rPr>
                <w:rFonts w:hint="eastAsia"/>
              </w:rPr>
              <w:t>10</w:t>
            </w:r>
            <w:r w:rsidRPr="00DE0609">
              <w:rPr>
                <w:rFonts w:hint="eastAsia"/>
              </w:rPr>
              <w:t>家到</w:t>
            </w:r>
            <w:r w:rsidRPr="00DE0609">
              <w:rPr>
                <w:rFonts w:hint="eastAsia"/>
              </w:rPr>
              <w:t>30</w:t>
            </w:r>
            <w:r w:rsidRPr="00DE0609">
              <w:rPr>
                <w:rFonts w:hint="eastAsia"/>
              </w:rPr>
              <w:t>家之间</w:t>
            </w:r>
            <w:r w:rsidRPr="00DE0609">
              <w:rPr>
                <w:rFonts w:hint="eastAsia"/>
              </w:rPr>
              <w:t>3</w:t>
            </w:r>
            <w:r w:rsidRPr="00DE0609">
              <w:rPr>
                <w:rFonts w:hint="eastAsia"/>
              </w:rPr>
              <w:t>分；不满</w:t>
            </w:r>
            <w:r w:rsidRPr="00DE0609">
              <w:rPr>
                <w:rFonts w:hint="eastAsia"/>
              </w:rPr>
              <w:t>10</w:t>
            </w:r>
            <w:r w:rsidRPr="00DE0609">
              <w:rPr>
                <w:rFonts w:hint="eastAsia"/>
              </w:rPr>
              <w:t>家</w:t>
            </w:r>
            <w:r w:rsidRPr="00DE0609">
              <w:rPr>
                <w:rFonts w:hint="eastAsia"/>
              </w:rPr>
              <w:t>1</w:t>
            </w:r>
            <w:r w:rsidRPr="00DE0609">
              <w:rPr>
                <w:rFonts w:hint="eastAsia"/>
              </w:rPr>
              <w:t>分；无线下实体连锁专卖店</w:t>
            </w:r>
            <w:r w:rsidRPr="00DE0609">
              <w:rPr>
                <w:rFonts w:hint="eastAsia"/>
              </w:rPr>
              <w:t>0</w:t>
            </w:r>
            <w:r w:rsidRPr="00DE0609">
              <w:rPr>
                <w:rFonts w:hint="eastAsia"/>
              </w:rPr>
              <w:t>分（提供店址及实体</w:t>
            </w:r>
            <w:proofErr w:type="gramStart"/>
            <w:r w:rsidRPr="00DE0609">
              <w:rPr>
                <w:rFonts w:hint="eastAsia"/>
              </w:rPr>
              <w:t>店图片</w:t>
            </w:r>
            <w:proofErr w:type="gramEnd"/>
            <w:r w:rsidRPr="00DE0609">
              <w:rPr>
                <w:rFonts w:hint="eastAsia"/>
              </w:rPr>
              <w:t>并加盖公章）</w:t>
            </w:r>
            <w:r w:rsidRPr="00DE0609">
              <w:rPr>
                <w:rFonts w:hint="eastAsia"/>
              </w:rPr>
              <w:br/>
              <w:t> 2.</w:t>
            </w:r>
            <w:r w:rsidRPr="00DE0609">
              <w:rPr>
                <w:rFonts w:hint="eastAsia"/>
              </w:rPr>
              <w:t>安全生产标准化企业资质</w:t>
            </w:r>
            <w:r w:rsidRPr="00DE0609">
              <w:rPr>
                <w:rFonts w:hint="eastAsia"/>
              </w:rPr>
              <w:t xml:space="preserve"> 5</w:t>
            </w:r>
            <w:r w:rsidRPr="00DE0609">
              <w:rPr>
                <w:rFonts w:hint="eastAsia"/>
              </w:rPr>
              <w:t>分；</w:t>
            </w:r>
            <w:r w:rsidRPr="00DE0609">
              <w:rPr>
                <w:rFonts w:hint="eastAsia"/>
              </w:rPr>
              <w:br/>
              <w:t> 3.</w:t>
            </w:r>
            <w:r w:rsidRPr="00DE0609">
              <w:rPr>
                <w:rFonts w:hint="eastAsia"/>
              </w:rPr>
              <w:t>中国驰名品牌资质证书</w:t>
            </w:r>
            <w:r w:rsidRPr="00DE0609">
              <w:rPr>
                <w:rFonts w:hint="eastAsia"/>
              </w:rPr>
              <w:t>   5</w:t>
            </w:r>
            <w:r w:rsidRPr="00DE0609">
              <w:rPr>
                <w:rFonts w:hint="eastAsia"/>
              </w:rPr>
              <w:t>分；</w:t>
            </w:r>
          </w:p>
          <w:p w:rsidR="00000000" w:rsidRPr="00DE0609" w:rsidRDefault="00DE0609" w:rsidP="00DE0609">
            <w:r w:rsidRPr="00DE0609">
              <w:rPr>
                <w:rFonts w:hint="eastAsia"/>
              </w:rPr>
              <w:t>（提供证书复印件并加盖公章）</w:t>
            </w:r>
          </w:p>
        </w:tc>
      </w:tr>
    </w:tbl>
    <w:p w:rsidR="00DE0609" w:rsidRPr="00DE0609" w:rsidRDefault="00DE0609" w:rsidP="00DE0609">
      <w:pPr>
        <w:rPr>
          <w:vanish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DE0609" w:rsidRPr="00DE0609" w:rsidTr="00DE0609">
        <w:trPr>
          <w:trHeight w:val="30"/>
          <w:tblCellSpacing w:w="0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Pr="00DE0609" w:rsidRDefault="00DE0609" w:rsidP="00DE0609">
            <w:pPr>
              <w:rPr>
                <w:b/>
                <w:bCs/>
              </w:rPr>
            </w:pPr>
            <w:r w:rsidRPr="00DE0609">
              <w:rPr>
                <w:b/>
                <w:bCs/>
              </w:rPr>
              <w:t> </w:t>
            </w:r>
          </w:p>
        </w:tc>
      </w:tr>
    </w:tbl>
    <w:p w:rsidR="008D711A" w:rsidRPr="00DE0609" w:rsidRDefault="008D711A">
      <w:bookmarkStart w:id="1" w:name="_GoBack"/>
      <w:bookmarkEnd w:id="1"/>
    </w:p>
    <w:sectPr w:rsidR="008D711A" w:rsidRPr="00DE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2FA"/>
    <w:multiLevelType w:val="multilevel"/>
    <w:tmpl w:val="DF68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E3AF8"/>
    <w:multiLevelType w:val="multilevel"/>
    <w:tmpl w:val="DBA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57456"/>
    <w:multiLevelType w:val="multilevel"/>
    <w:tmpl w:val="B254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A7"/>
    <w:rsid w:val="008D711A"/>
    <w:rsid w:val="00DE0609"/>
    <w:rsid w:val="00D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8888</cp:lastModifiedBy>
  <cp:revision>3</cp:revision>
  <dcterms:created xsi:type="dcterms:W3CDTF">2025-10-16T01:19:00Z</dcterms:created>
  <dcterms:modified xsi:type="dcterms:W3CDTF">2025-10-16T01:19:00Z</dcterms:modified>
</cp:coreProperties>
</file>